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7F" w:rsidRPr="00F1581C" w:rsidRDefault="00CE227F" w:rsidP="00CE227F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1581C">
        <w:rPr>
          <w:rFonts w:ascii="Arial" w:eastAsia="Calibri" w:hAnsi="Arial" w:cs="Arial"/>
          <w:b/>
          <w:sz w:val="20"/>
          <w:szCs w:val="20"/>
        </w:rPr>
        <w:t>ИНСТРУКЦИЯ ПО ЭКСПЛУАТАЦИИ</w:t>
      </w:r>
    </w:p>
    <w:p w:rsidR="00CE227F" w:rsidRPr="00B330E0" w:rsidRDefault="000A3D89" w:rsidP="00CE22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="00CE227F" w:rsidRPr="00B330E0">
        <w:rPr>
          <w:rFonts w:ascii="Arial" w:hAnsi="Arial" w:cs="Arial"/>
          <w:b/>
          <w:sz w:val="20"/>
          <w:szCs w:val="20"/>
        </w:rPr>
        <w:t xml:space="preserve">коростного </w:t>
      </w:r>
      <w:r w:rsidR="00CE227F">
        <w:rPr>
          <w:rFonts w:ascii="Arial" w:hAnsi="Arial" w:cs="Arial"/>
          <w:b/>
          <w:sz w:val="20"/>
          <w:szCs w:val="20"/>
        </w:rPr>
        <w:t>зарядного устройства</w:t>
      </w:r>
    </w:p>
    <w:p w:rsidR="00CE227F" w:rsidRPr="00B330E0" w:rsidRDefault="00CE227F" w:rsidP="00CE227F">
      <w:pPr>
        <w:spacing w:after="180" w:line="178" w:lineRule="exact"/>
        <w:ind w:left="40" w:right="20"/>
        <w:jc w:val="center"/>
        <w:rPr>
          <w:rFonts w:ascii="Arial" w:hAnsi="Arial" w:cs="Arial"/>
          <w:b/>
          <w:sz w:val="20"/>
          <w:szCs w:val="20"/>
        </w:rPr>
      </w:pPr>
      <w:r w:rsidRPr="00B330E0">
        <w:rPr>
          <w:rFonts w:ascii="Arial" w:hAnsi="Arial" w:cs="Arial"/>
          <w:b/>
          <w:sz w:val="20"/>
          <w:szCs w:val="20"/>
        </w:rPr>
        <w:t>с LCD дисплеем</w:t>
      </w:r>
    </w:p>
    <w:p w:rsidR="00CE227F" w:rsidRDefault="00CE227F" w:rsidP="00CE227F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1581C">
        <w:rPr>
          <w:rFonts w:ascii="Arial" w:eastAsia="Calibri" w:hAnsi="Arial" w:cs="Arial"/>
          <w:b/>
          <w:sz w:val="20"/>
          <w:szCs w:val="20"/>
        </w:rPr>
        <w:t xml:space="preserve"> (модель </w:t>
      </w:r>
      <w:r>
        <w:rPr>
          <w:rFonts w:ascii="Arial" w:hAnsi="Arial" w:cs="Arial"/>
          <w:b/>
          <w:sz w:val="20"/>
          <w:szCs w:val="20"/>
          <w:lang w:val="en-US"/>
        </w:rPr>
        <w:t>V</w:t>
      </w:r>
      <w:r>
        <w:rPr>
          <w:rFonts w:ascii="Arial" w:hAnsi="Arial" w:cs="Arial"/>
          <w:b/>
          <w:sz w:val="20"/>
          <w:szCs w:val="20"/>
        </w:rPr>
        <w:t>-2880</w:t>
      </w:r>
      <w:r w:rsidRPr="00F1581C">
        <w:rPr>
          <w:rFonts w:ascii="Arial" w:eastAsia="Calibri" w:hAnsi="Arial" w:cs="Arial"/>
          <w:b/>
          <w:sz w:val="20"/>
          <w:szCs w:val="20"/>
        </w:rPr>
        <w:t xml:space="preserve"> "VANSON")</w:t>
      </w:r>
    </w:p>
    <w:p w:rsidR="000A3D89" w:rsidRPr="00F1581C" w:rsidRDefault="000A3D89" w:rsidP="00CE227F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E227F" w:rsidRPr="00B330E0" w:rsidRDefault="00CE227F" w:rsidP="00CE227F">
      <w:pPr>
        <w:pStyle w:val="a5"/>
        <w:shd w:val="clear" w:color="auto" w:fill="auto"/>
        <w:spacing w:after="120" w:line="178" w:lineRule="exact"/>
        <w:ind w:left="20" w:right="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D43CC">
        <w:rPr>
          <w:lang w:val="ru-RU"/>
        </w:rPr>
        <w:t>Данное</w:t>
      </w:r>
      <w:proofErr w:type="gramEnd"/>
      <w:r w:rsidRPr="000D43CC">
        <w:rPr>
          <w:lang w:val="ru-RU"/>
        </w:rPr>
        <w:t xml:space="preserve"> ЗУ </w:t>
      </w:r>
      <w:r>
        <w:rPr>
          <w:lang w:val="ru-RU"/>
        </w:rPr>
        <w:t xml:space="preserve">заряжает </w:t>
      </w:r>
      <w:r>
        <w:rPr>
          <w:lang w:eastAsia="en-US"/>
        </w:rPr>
        <w:t>Ni</w:t>
      </w:r>
      <w:r w:rsidRPr="000D43CC">
        <w:rPr>
          <w:lang w:val="ru-RU" w:eastAsia="en-US"/>
        </w:rPr>
        <w:t>-</w:t>
      </w:r>
      <w:r>
        <w:rPr>
          <w:lang w:eastAsia="en-US"/>
        </w:rPr>
        <w:t>MH</w:t>
      </w:r>
      <w:r>
        <w:rPr>
          <w:lang w:val="ru-RU" w:eastAsia="en-US"/>
        </w:rPr>
        <w:t xml:space="preserve"> аккумуляторы </w:t>
      </w:r>
      <w:r w:rsidR="000A3D89">
        <w:rPr>
          <w:lang w:val="ru-RU" w:eastAsia="en-US"/>
        </w:rPr>
        <w:t>большой емкости</w:t>
      </w:r>
      <w:r>
        <w:rPr>
          <w:lang w:val="ru-RU" w:eastAsia="en-US"/>
        </w:rPr>
        <w:t xml:space="preserve"> типов </w:t>
      </w:r>
      <w:r>
        <w:rPr>
          <w:lang w:eastAsia="en-US"/>
        </w:rPr>
        <w:t>AA</w:t>
      </w:r>
      <w:r>
        <w:rPr>
          <w:lang w:val="ru-RU" w:eastAsia="en-US"/>
        </w:rPr>
        <w:t xml:space="preserve"> и</w:t>
      </w:r>
      <w:r w:rsidRPr="000D43CC">
        <w:rPr>
          <w:lang w:val="ru-RU" w:eastAsia="en-US"/>
        </w:rPr>
        <w:t xml:space="preserve"> </w:t>
      </w:r>
      <w:r>
        <w:rPr>
          <w:lang w:eastAsia="en-US"/>
        </w:rPr>
        <w:t>AAA</w:t>
      </w:r>
      <w:r>
        <w:rPr>
          <w:lang w:val="ru-RU" w:eastAsia="en-US"/>
        </w:rPr>
        <w:t xml:space="preserve"> за 2 часа!</w:t>
      </w:r>
    </w:p>
    <w:p w:rsidR="00CE227F" w:rsidRPr="008E4AB0" w:rsidRDefault="00CE227F" w:rsidP="00CE227F">
      <w:pPr>
        <w:pStyle w:val="a5"/>
        <w:shd w:val="clear" w:color="auto" w:fill="auto"/>
        <w:tabs>
          <w:tab w:val="left" w:pos="375"/>
        </w:tabs>
        <w:spacing w:after="128" w:line="178" w:lineRule="exact"/>
        <w:ind w:left="20" w:right="60"/>
        <w:jc w:val="both"/>
        <w:rPr>
          <w:b/>
          <w:lang w:val="ru-RU" w:eastAsia="en-US"/>
        </w:rPr>
      </w:pPr>
      <w:r w:rsidRPr="008E4AB0">
        <w:rPr>
          <w:b/>
          <w:lang w:val="ru-RU" w:eastAsia="en-US"/>
        </w:rPr>
        <w:t>Внимание</w:t>
      </w:r>
    </w:p>
    <w:p w:rsidR="00CE227F" w:rsidRPr="002469D7" w:rsidRDefault="00CE227F" w:rsidP="00CE227F">
      <w:pPr>
        <w:pStyle w:val="a5"/>
        <w:numPr>
          <w:ilvl w:val="0"/>
          <w:numId w:val="1"/>
        </w:numPr>
        <w:shd w:val="clear" w:color="auto" w:fill="auto"/>
        <w:tabs>
          <w:tab w:val="left" w:pos="495"/>
        </w:tabs>
        <w:spacing w:after="0" w:line="168" w:lineRule="exact"/>
        <w:ind w:left="420" w:right="60" w:hanging="400"/>
        <w:jc w:val="both"/>
        <w:rPr>
          <w:lang w:val="ru-RU" w:eastAsia="en-US"/>
        </w:rPr>
      </w:pPr>
      <w:r w:rsidRPr="002469D7">
        <w:rPr>
          <w:lang w:val="ru-RU" w:eastAsia="en-US"/>
        </w:rPr>
        <w:t xml:space="preserve">Аккумуляторы поставляются </w:t>
      </w:r>
      <w:proofErr w:type="gramStart"/>
      <w:r w:rsidRPr="002469D7">
        <w:rPr>
          <w:lang w:val="ru-RU" w:eastAsia="en-US"/>
        </w:rPr>
        <w:t>незаряженными</w:t>
      </w:r>
      <w:proofErr w:type="gramEnd"/>
      <w:r w:rsidRPr="002469D7">
        <w:rPr>
          <w:lang w:val="ru-RU" w:eastAsia="en-US"/>
        </w:rPr>
        <w:t xml:space="preserve"> – </w:t>
      </w:r>
      <w:r>
        <w:rPr>
          <w:lang w:val="ru-RU" w:eastAsia="en-US"/>
        </w:rPr>
        <w:t>зарядите их</w:t>
      </w:r>
      <w:r w:rsidRPr="002469D7">
        <w:rPr>
          <w:lang w:val="ru-RU" w:eastAsia="en-US"/>
        </w:rPr>
        <w:t xml:space="preserve"> перед первым использованием.</w:t>
      </w:r>
    </w:p>
    <w:p w:rsidR="00CE227F" w:rsidRPr="002469D7" w:rsidRDefault="00CE227F" w:rsidP="00CE227F">
      <w:pPr>
        <w:pStyle w:val="a5"/>
        <w:numPr>
          <w:ilvl w:val="0"/>
          <w:numId w:val="1"/>
        </w:numPr>
        <w:shd w:val="clear" w:color="auto" w:fill="auto"/>
        <w:tabs>
          <w:tab w:val="left" w:pos="495"/>
        </w:tabs>
        <w:spacing w:after="0" w:line="168" w:lineRule="exact"/>
        <w:ind w:left="420" w:right="60" w:hanging="400"/>
        <w:jc w:val="both"/>
        <w:rPr>
          <w:lang w:val="ru-RU" w:eastAsia="en-US"/>
        </w:rPr>
      </w:pPr>
      <w:proofErr w:type="gramStart"/>
      <w:r w:rsidRPr="002469D7">
        <w:rPr>
          <w:lang w:val="ru-RU" w:eastAsia="en-US"/>
        </w:rPr>
        <w:t>Данное</w:t>
      </w:r>
      <w:proofErr w:type="gramEnd"/>
      <w:r w:rsidRPr="002469D7">
        <w:rPr>
          <w:lang w:val="ru-RU" w:eastAsia="en-US"/>
        </w:rPr>
        <w:t xml:space="preserve"> ЗУ предназначено для зарядки </w:t>
      </w:r>
      <w:r w:rsidRPr="003F7911">
        <w:rPr>
          <w:b/>
          <w:lang w:val="ru-RU" w:eastAsia="en-US"/>
        </w:rPr>
        <w:t>только</w:t>
      </w:r>
      <w:r w:rsidRPr="002469D7">
        <w:rPr>
          <w:lang w:val="ru-RU" w:eastAsia="en-US"/>
        </w:rPr>
        <w:t xml:space="preserve"> </w:t>
      </w:r>
      <w:r>
        <w:rPr>
          <w:lang w:eastAsia="en-US"/>
        </w:rPr>
        <w:t>Ni</w:t>
      </w:r>
      <w:r w:rsidRPr="002469D7">
        <w:rPr>
          <w:lang w:val="ru-RU" w:eastAsia="en-US"/>
        </w:rPr>
        <w:t>-</w:t>
      </w:r>
      <w:r>
        <w:rPr>
          <w:lang w:eastAsia="en-US"/>
        </w:rPr>
        <w:t>MH</w:t>
      </w:r>
      <w:r w:rsidRPr="002469D7">
        <w:rPr>
          <w:lang w:val="ru-RU" w:eastAsia="en-US"/>
        </w:rPr>
        <w:t xml:space="preserve"> аккумуляторов.</w:t>
      </w:r>
    </w:p>
    <w:p w:rsidR="00CE227F" w:rsidRPr="002469D7" w:rsidRDefault="00CE227F" w:rsidP="00CE227F">
      <w:pPr>
        <w:pStyle w:val="a5"/>
        <w:numPr>
          <w:ilvl w:val="0"/>
          <w:numId w:val="1"/>
        </w:numPr>
        <w:shd w:val="clear" w:color="auto" w:fill="auto"/>
        <w:tabs>
          <w:tab w:val="left" w:pos="495"/>
        </w:tabs>
        <w:spacing w:after="0" w:line="168" w:lineRule="exact"/>
        <w:ind w:left="420" w:right="60" w:hanging="400"/>
        <w:jc w:val="both"/>
        <w:rPr>
          <w:lang w:val="ru-RU" w:eastAsia="en-US"/>
        </w:rPr>
      </w:pPr>
      <w:r w:rsidRPr="002469D7">
        <w:rPr>
          <w:lang w:val="ru-RU" w:eastAsia="en-US"/>
        </w:rPr>
        <w:t xml:space="preserve">Во избежание телесных повреждений не допускайте протечки аккумуляторов из-за неверной установки в устройстве или установки совместно с аккумуляторами другого типа; </w:t>
      </w:r>
      <w:r>
        <w:rPr>
          <w:lang w:val="ru-RU" w:eastAsia="en-US"/>
        </w:rPr>
        <w:t xml:space="preserve">не допускайте </w:t>
      </w:r>
      <w:r w:rsidRPr="002469D7">
        <w:rPr>
          <w:lang w:val="ru-RU" w:eastAsia="en-US"/>
        </w:rPr>
        <w:t>попадания аккумуляторов в огонь, короткого замыкания при зарядке.</w:t>
      </w:r>
    </w:p>
    <w:p w:rsidR="00607020" w:rsidRDefault="00607020" w:rsidP="00607020">
      <w:pPr>
        <w:pStyle w:val="a5"/>
        <w:shd w:val="clear" w:color="auto" w:fill="auto"/>
        <w:tabs>
          <w:tab w:val="left" w:pos="500"/>
        </w:tabs>
        <w:spacing w:after="0" w:line="360" w:lineRule="exact"/>
        <w:ind w:left="20" w:right="1300"/>
        <w:rPr>
          <w:b/>
          <w:lang w:val="ru-RU"/>
        </w:rPr>
      </w:pPr>
      <w:r w:rsidRPr="008E4AB0">
        <w:rPr>
          <w:b/>
          <w:lang w:val="ru-RU"/>
        </w:rPr>
        <w:t>Характеристики</w:t>
      </w:r>
    </w:p>
    <w:p w:rsidR="00607020" w:rsidRDefault="00607020" w:rsidP="00607020">
      <w:pPr>
        <w:pStyle w:val="a5"/>
        <w:numPr>
          <w:ilvl w:val="0"/>
          <w:numId w:val="1"/>
        </w:numPr>
        <w:shd w:val="clear" w:color="auto" w:fill="auto"/>
        <w:tabs>
          <w:tab w:val="left" w:pos="500"/>
        </w:tabs>
        <w:spacing w:after="0" w:line="168" w:lineRule="exact"/>
        <w:ind w:left="420" w:hanging="400"/>
        <w:jc w:val="both"/>
        <w:rPr>
          <w:lang w:val="ru-RU" w:eastAsia="en-US"/>
        </w:rPr>
      </w:pPr>
      <w:r>
        <w:rPr>
          <w:lang w:val="ru-RU" w:eastAsia="en-US"/>
        </w:rPr>
        <w:t xml:space="preserve">Уникальный дизайн: </w:t>
      </w:r>
      <w:proofErr w:type="spellStart"/>
      <w:r>
        <w:rPr>
          <w:lang w:val="ru-RU" w:eastAsia="en-US"/>
        </w:rPr>
        <w:t>голубой</w:t>
      </w:r>
      <w:proofErr w:type="spellEnd"/>
      <w:r>
        <w:rPr>
          <w:lang w:val="ru-RU" w:eastAsia="en-US"/>
        </w:rPr>
        <w:t xml:space="preserve"> </w:t>
      </w:r>
      <w:r w:rsidRPr="00B330E0">
        <w:rPr>
          <w:rFonts w:eastAsia="Times New Roman"/>
          <w:sz w:val="15"/>
          <w:szCs w:val="15"/>
        </w:rPr>
        <w:t>LCD</w:t>
      </w:r>
      <w:r>
        <w:rPr>
          <w:rFonts w:eastAsia="Times New Roman"/>
          <w:sz w:val="15"/>
          <w:szCs w:val="15"/>
          <w:lang w:val="ru-RU"/>
        </w:rPr>
        <w:t xml:space="preserve"> дисплей для отображения статуса заряда и регулируемая </w:t>
      </w:r>
      <w:r w:rsidRPr="001913D1">
        <w:rPr>
          <w:rFonts w:eastAsia="Times New Roman"/>
          <w:sz w:val="15"/>
          <w:szCs w:val="15"/>
          <w:lang w:val="ru-RU"/>
        </w:rPr>
        <w:t>контактная пластина</w:t>
      </w:r>
      <w:r>
        <w:rPr>
          <w:rFonts w:eastAsia="Times New Roman"/>
          <w:sz w:val="15"/>
          <w:szCs w:val="15"/>
          <w:lang w:val="ru-RU"/>
        </w:rPr>
        <w:t xml:space="preserve">, обеспечивающая отличный контакт для </w:t>
      </w:r>
      <w:r>
        <w:rPr>
          <w:lang w:val="ru-RU" w:eastAsia="en-US"/>
        </w:rPr>
        <w:t>аккумуляторов</w:t>
      </w:r>
      <w:r w:rsidRPr="001913D1">
        <w:rPr>
          <w:lang w:val="ru-RU" w:eastAsia="en-US"/>
        </w:rPr>
        <w:t xml:space="preserve"> </w:t>
      </w:r>
      <w:r w:rsidRPr="008E4AB0">
        <w:rPr>
          <w:lang w:eastAsia="en-US"/>
        </w:rPr>
        <w:t>AA</w:t>
      </w:r>
      <w:r w:rsidRPr="00CE5FA8">
        <w:rPr>
          <w:lang w:val="ru-RU" w:eastAsia="en-US"/>
        </w:rPr>
        <w:t>/</w:t>
      </w:r>
      <w:r w:rsidRPr="008E4AB0">
        <w:rPr>
          <w:lang w:eastAsia="en-US"/>
        </w:rPr>
        <w:t>AAA</w:t>
      </w:r>
      <w:r>
        <w:rPr>
          <w:lang w:val="ru-RU" w:eastAsia="en-US"/>
        </w:rPr>
        <w:t>.</w:t>
      </w:r>
    </w:p>
    <w:p w:rsidR="00607020" w:rsidRDefault="00607020" w:rsidP="00607020">
      <w:pPr>
        <w:pStyle w:val="a5"/>
        <w:numPr>
          <w:ilvl w:val="0"/>
          <w:numId w:val="1"/>
        </w:numPr>
        <w:shd w:val="clear" w:color="auto" w:fill="auto"/>
        <w:tabs>
          <w:tab w:val="left" w:pos="500"/>
        </w:tabs>
        <w:spacing w:after="0" w:line="168" w:lineRule="exact"/>
        <w:ind w:left="420" w:hanging="400"/>
        <w:jc w:val="both"/>
        <w:rPr>
          <w:lang w:val="ru-RU" w:eastAsia="en-US"/>
        </w:rPr>
      </w:pPr>
      <w:r>
        <w:rPr>
          <w:lang w:val="ru-RU" w:eastAsia="en-US"/>
        </w:rPr>
        <w:t>Заряжает 2/4</w:t>
      </w:r>
      <w:r w:rsidRPr="00CE5FA8">
        <w:rPr>
          <w:lang w:val="ru-RU" w:eastAsia="en-US"/>
        </w:rPr>
        <w:t xml:space="preserve"> элемента</w:t>
      </w:r>
      <w:r>
        <w:rPr>
          <w:lang w:val="ru-RU" w:eastAsia="en-US"/>
        </w:rPr>
        <w:t xml:space="preserve"> с большой емкостью</w:t>
      </w:r>
      <w:r w:rsidRPr="00CE5FA8">
        <w:rPr>
          <w:lang w:val="ru-RU" w:eastAsia="en-US"/>
        </w:rPr>
        <w:t xml:space="preserve"> </w:t>
      </w:r>
      <w:r>
        <w:rPr>
          <w:lang w:val="ru-RU" w:eastAsia="en-US"/>
        </w:rPr>
        <w:t xml:space="preserve">типов </w:t>
      </w:r>
      <w:r w:rsidRPr="008E4AB0">
        <w:rPr>
          <w:lang w:eastAsia="en-US"/>
        </w:rPr>
        <w:t>AA</w:t>
      </w:r>
      <w:r w:rsidRPr="00CE5FA8">
        <w:rPr>
          <w:lang w:val="ru-RU" w:eastAsia="en-US"/>
        </w:rPr>
        <w:t>/</w:t>
      </w:r>
      <w:r w:rsidRPr="008E4AB0">
        <w:rPr>
          <w:lang w:eastAsia="en-US"/>
        </w:rPr>
        <w:t>AAA</w:t>
      </w:r>
      <w:r>
        <w:rPr>
          <w:lang w:val="ru-RU" w:eastAsia="en-US"/>
        </w:rPr>
        <w:t xml:space="preserve"> </w:t>
      </w:r>
      <w:r w:rsidRPr="00CE5FA8">
        <w:rPr>
          <w:lang w:val="ru-RU" w:eastAsia="en-US"/>
        </w:rPr>
        <w:t>одновременно</w:t>
      </w:r>
      <w:r>
        <w:rPr>
          <w:lang w:val="ru-RU" w:eastAsia="en-US"/>
        </w:rPr>
        <w:t>.</w:t>
      </w:r>
    </w:p>
    <w:p w:rsidR="00607020" w:rsidRPr="00CE5FA8" w:rsidRDefault="00607020" w:rsidP="00607020">
      <w:pPr>
        <w:pStyle w:val="a5"/>
        <w:numPr>
          <w:ilvl w:val="0"/>
          <w:numId w:val="1"/>
        </w:numPr>
        <w:shd w:val="clear" w:color="auto" w:fill="auto"/>
        <w:tabs>
          <w:tab w:val="left" w:pos="500"/>
        </w:tabs>
        <w:spacing w:after="0" w:line="168" w:lineRule="exact"/>
        <w:ind w:left="420" w:hanging="400"/>
        <w:jc w:val="both"/>
        <w:rPr>
          <w:lang w:val="ru-RU" w:eastAsia="en-US"/>
        </w:rPr>
      </w:pPr>
      <w:r>
        <w:rPr>
          <w:lang w:val="ru-RU" w:eastAsia="en-US"/>
        </w:rPr>
        <w:t>Питание осуществляется от автомобильного прикуривателя или электросети 220В.</w:t>
      </w:r>
    </w:p>
    <w:p w:rsidR="00607020" w:rsidRDefault="00607020" w:rsidP="00607020">
      <w:pPr>
        <w:pStyle w:val="a5"/>
        <w:numPr>
          <w:ilvl w:val="0"/>
          <w:numId w:val="1"/>
        </w:numPr>
        <w:shd w:val="clear" w:color="auto" w:fill="auto"/>
        <w:tabs>
          <w:tab w:val="left" w:pos="500"/>
        </w:tabs>
        <w:spacing w:after="0" w:line="168" w:lineRule="exact"/>
        <w:ind w:left="420" w:hanging="400"/>
        <w:jc w:val="both"/>
        <w:rPr>
          <w:lang w:val="ru-RU" w:eastAsia="en-US"/>
        </w:rPr>
      </w:pPr>
      <w:proofErr w:type="spellStart"/>
      <w:r>
        <w:rPr>
          <w:lang w:val="ru-RU" w:eastAsia="en-US"/>
        </w:rPr>
        <w:t>Микропроцессное</w:t>
      </w:r>
      <w:proofErr w:type="spellEnd"/>
      <w:r>
        <w:rPr>
          <w:lang w:val="ru-RU" w:eastAsia="en-US"/>
        </w:rPr>
        <w:t xml:space="preserve"> управление зарядом: аккумуляторы защищены </w:t>
      </w:r>
      <w:r w:rsidRPr="00CE5FA8">
        <w:rPr>
          <w:lang w:val="ru-RU" w:eastAsia="en-US"/>
        </w:rPr>
        <w:t>от перезаряда методом ΔV</w:t>
      </w:r>
      <w:r>
        <w:rPr>
          <w:lang w:val="ru-RU" w:eastAsia="en-US"/>
        </w:rPr>
        <w:t xml:space="preserve"> и таймером зарядки.</w:t>
      </w:r>
    </w:p>
    <w:p w:rsidR="00607020" w:rsidRDefault="00607020" w:rsidP="00607020">
      <w:pPr>
        <w:pStyle w:val="a5"/>
        <w:numPr>
          <w:ilvl w:val="0"/>
          <w:numId w:val="1"/>
        </w:numPr>
        <w:shd w:val="clear" w:color="auto" w:fill="auto"/>
        <w:tabs>
          <w:tab w:val="left" w:pos="500"/>
        </w:tabs>
        <w:spacing w:after="0" w:line="168" w:lineRule="exact"/>
        <w:ind w:left="420" w:hanging="400"/>
        <w:jc w:val="both"/>
        <w:rPr>
          <w:lang w:val="ru-RU" w:eastAsia="en-US"/>
        </w:rPr>
      </w:pPr>
      <w:r w:rsidRPr="00C00C75">
        <w:rPr>
          <w:lang w:val="ru-RU" w:eastAsia="en-US"/>
        </w:rPr>
        <w:t>Автоматическая диагностика исправности аккумуляторов</w:t>
      </w:r>
      <w:r>
        <w:rPr>
          <w:lang w:val="ru-RU" w:eastAsia="en-US"/>
        </w:rPr>
        <w:t>.</w:t>
      </w:r>
    </w:p>
    <w:p w:rsidR="00607020" w:rsidRDefault="00607020" w:rsidP="00607020">
      <w:pPr>
        <w:pStyle w:val="a5"/>
        <w:numPr>
          <w:ilvl w:val="0"/>
          <w:numId w:val="1"/>
        </w:numPr>
        <w:shd w:val="clear" w:color="auto" w:fill="auto"/>
        <w:tabs>
          <w:tab w:val="left" w:pos="500"/>
        </w:tabs>
        <w:spacing w:after="0" w:line="168" w:lineRule="exact"/>
        <w:ind w:left="420" w:hanging="400"/>
        <w:jc w:val="both"/>
        <w:rPr>
          <w:lang w:val="ru-RU" w:eastAsia="en-US"/>
        </w:rPr>
      </w:pPr>
      <w:r w:rsidRPr="00C00C75">
        <w:rPr>
          <w:lang w:val="ru-RU" w:eastAsia="en-US"/>
        </w:rPr>
        <w:t>Защита от короткого замыкания</w:t>
      </w:r>
      <w:r>
        <w:rPr>
          <w:lang w:val="ru-RU" w:eastAsia="en-US"/>
        </w:rPr>
        <w:t>.</w:t>
      </w:r>
    </w:p>
    <w:p w:rsidR="00607020" w:rsidRPr="006E46BC" w:rsidRDefault="00607020" w:rsidP="00607020">
      <w:pPr>
        <w:pStyle w:val="a5"/>
        <w:numPr>
          <w:ilvl w:val="0"/>
          <w:numId w:val="1"/>
        </w:numPr>
        <w:shd w:val="clear" w:color="auto" w:fill="auto"/>
        <w:tabs>
          <w:tab w:val="left" w:pos="500"/>
        </w:tabs>
        <w:spacing w:after="0" w:line="168" w:lineRule="exact"/>
        <w:ind w:left="420" w:hanging="400"/>
        <w:jc w:val="both"/>
        <w:rPr>
          <w:lang w:val="ru-RU" w:eastAsia="en-US"/>
        </w:rPr>
      </w:pPr>
      <w:r w:rsidRPr="00C00C75">
        <w:rPr>
          <w:lang w:val="ru-RU" w:eastAsia="en-US"/>
        </w:rPr>
        <w:t>Защита от неправильной полярности</w:t>
      </w:r>
      <w:r w:rsidR="000A3D89">
        <w:rPr>
          <w:lang w:val="ru-RU" w:eastAsia="en-US"/>
        </w:rPr>
        <w:t>.</w:t>
      </w:r>
    </w:p>
    <w:p w:rsidR="00607020" w:rsidRPr="006E46BC" w:rsidRDefault="00607020" w:rsidP="00607020">
      <w:pPr>
        <w:pStyle w:val="a5"/>
        <w:numPr>
          <w:ilvl w:val="0"/>
          <w:numId w:val="1"/>
        </w:numPr>
        <w:shd w:val="clear" w:color="auto" w:fill="auto"/>
        <w:tabs>
          <w:tab w:val="left" w:pos="500"/>
        </w:tabs>
        <w:spacing w:after="0" w:line="168" w:lineRule="exact"/>
        <w:ind w:left="420" w:hanging="400"/>
        <w:jc w:val="both"/>
        <w:rPr>
          <w:lang w:val="ru-RU" w:eastAsia="en-US"/>
        </w:rPr>
      </w:pPr>
      <w:r>
        <w:rPr>
          <w:lang w:val="ru-RU" w:eastAsia="en-US"/>
        </w:rPr>
        <w:t xml:space="preserve">Проверка статуса заряда аккумуляторов на </w:t>
      </w:r>
      <w:r>
        <w:rPr>
          <w:lang w:eastAsia="en-US"/>
        </w:rPr>
        <w:t>LSD</w:t>
      </w:r>
      <w:r w:rsidRPr="006E46BC">
        <w:rPr>
          <w:lang w:val="ru-RU" w:eastAsia="en-US"/>
        </w:rPr>
        <w:t xml:space="preserve"> </w:t>
      </w:r>
      <w:r>
        <w:rPr>
          <w:lang w:val="ru-RU" w:eastAsia="en-US"/>
        </w:rPr>
        <w:t>дисплее:</w:t>
      </w:r>
    </w:p>
    <w:p w:rsidR="00CE227F" w:rsidRPr="006E46BC" w:rsidRDefault="00CE227F" w:rsidP="00607020">
      <w:pPr>
        <w:pStyle w:val="a5"/>
        <w:shd w:val="clear" w:color="auto" w:fill="auto"/>
        <w:tabs>
          <w:tab w:val="left" w:pos="500"/>
        </w:tabs>
        <w:spacing w:after="0" w:line="168" w:lineRule="exact"/>
        <w:ind w:left="420"/>
        <w:jc w:val="both"/>
        <w:rPr>
          <w:lang w:val="ru-RU" w:eastAsia="en-US"/>
        </w:rPr>
      </w:pPr>
    </w:p>
    <w:p w:rsidR="00506011" w:rsidRDefault="00CE227F">
      <w:r w:rsidRPr="00607020">
        <w:rPr>
          <w:rFonts w:ascii="Arial" w:eastAsia="Arial Unicode MS" w:hAnsi="Arial" w:cs="Arial"/>
          <w:b/>
          <w:sz w:val="16"/>
          <w:szCs w:val="16"/>
        </w:rPr>
        <w:t>Зарядка</w:t>
      </w:r>
      <w:r>
        <w:t xml:space="preserve"> </w:t>
      </w:r>
      <w:r>
        <w:tab/>
      </w:r>
      <w:r>
        <w:tab/>
      </w:r>
      <w:r>
        <w:tab/>
      </w:r>
      <w:r w:rsidR="00E07353" w:rsidRPr="00E07353">
        <w:drawing>
          <wp:inline distT="0" distB="0" distL="0" distR="0">
            <wp:extent cx="1526540" cy="474345"/>
            <wp:effectExtent l="19050" t="0" r="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27F" w:rsidRDefault="00CE227F">
      <w:r>
        <w:tab/>
      </w:r>
      <w:r>
        <w:tab/>
      </w:r>
      <w:r>
        <w:tab/>
      </w:r>
      <w:r w:rsidRPr="00CE227F">
        <w:rPr>
          <w:rFonts w:ascii="Arial" w:eastAsia="Arial Unicode MS" w:hAnsi="Arial" w:cs="Arial"/>
          <w:sz w:val="16"/>
          <w:szCs w:val="16"/>
        </w:rPr>
        <w:t>Началась</w:t>
      </w:r>
      <w:r w:rsidRPr="00CE227F">
        <w:rPr>
          <w:rFonts w:ascii="Arial" w:eastAsia="Arial Unicode MS" w:hAnsi="Arial" w:cs="Arial"/>
          <w:sz w:val="16"/>
          <w:szCs w:val="16"/>
        </w:rPr>
        <w:tab/>
        <w:t>Завершена</w:t>
      </w:r>
    </w:p>
    <w:p w:rsidR="00E07353" w:rsidRDefault="00CE227F">
      <w:proofErr w:type="spellStart"/>
      <w:r w:rsidRPr="00607020">
        <w:rPr>
          <w:rFonts w:ascii="Arial" w:eastAsia="Arial Unicode MS" w:hAnsi="Arial" w:cs="Arial"/>
          <w:b/>
          <w:sz w:val="16"/>
          <w:szCs w:val="16"/>
        </w:rPr>
        <w:t>Акк</w:t>
      </w:r>
      <w:proofErr w:type="spellEnd"/>
      <w:r w:rsidR="000A3D89">
        <w:rPr>
          <w:rFonts w:ascii="Arial" w:eastAsia="Arial Unicode MS" w:hAnsi="Arial" w:cs="Arial"/>
          <w:b/>
          <w:sz w:val="16"/>
          <w:szCs w:val="16"/>
        </w:rPr>
        <w:t>.</w:t>
      </w:r>
      <w:r w:rsidRPr="00607020">
        <w:rPr>
          <w:rFonts w:ascii="Arial" w:eastAsia="Arial Unicode MS" w:hAnsi="Arial" w:cs="Arial"/>
          <w:b/>
          <w:sz w:val="16"/>
          <w:szCs w:val="16"/>
        </w:rPr>
        <w:t xml:space="preserve"> неисправны</w:t>
      </w:r>
      <w:r>
        <w:tab/>
      </w:r>
      <w:r>
        <w:tab/>
      </w:r>
      <w:r w:rsidR="00E07353">
        <w:rPr>
          <w:noProof/>
          <w:lang w:eastAsia="ru-RU"/>
        </w:rPr>
        <w:drawing>
          <wp:inline distT="0" distB="0" distL="0" distR="0">
            <wp:extent cx="1539875" cy="46736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353" w:rsidRDefault="00CE227F" w:rsidP="00CE227F">
      <w:r w:rsidRPr="00607020">
        <w:rPr>
          <w:rFonts w:ascii="Arial" w:eastAsia="Arial Unicode MS" w:hAnsi="Arial" w:cs="Arial"/>
          <w:b/>
          <w:sz w:val="16"/>
          <w:szCs w:val="16"/>
        </w:rPr>
        <w:t>Полностью заряжены</w:t>
      </w:r>
      <w:r>
        <w:tab/>
      </w:r>
      <w:r w:rsidR="00E07353">
        <w:rPr>
          <w:noProof/>
          <w:lang w:eastAsia="ru-RU"/>
        </w:rPr>
        <w:drawing>
          <wp:inline distT="0" distB="0" distL="0" distR="0">
            <wp:extent cx="1571625" cy="4857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C14" w:rsidRDefault="00D80C14" w:rsidP="00D80C14">
      <w:pPr>
        <w:pStyle w:val="a5"/>
        <w:shd w:val="clear" w:color="auto" w:fill="auto"/>
        <w:spacing w:after="0" w:line="197" w:lineRule="exact"/>
        <w:ind w:left="420" w:right="60" w:hanging="400"/>
        <w:jc w:val="both"/>
        <w:rPr>
          <w:b/>
          <w:lang w:val="ru-RU"/>
        </w:rPr>
      </w:pPr>
      <w:r w:rsidRPr="001F6D05">
        <w:rPr>
          <w:b/>
          <w:lang w:val="ru-RU"/>
        </w:rPr>
        <w:t>Инструкция</w:t>
      </w:r>
      <w:r>
        <w:rPr>
          <w:b/>
          <w:lang w:val="ru-RU"/>
        </w:rPr>
        <w:t xml:space="preserve"> по эксплуатации</w:t>
      </w:r>
    </w:p>
    <w:p w:rsidR="00D80C14" w:rsidRDefault="00D80C14" w:rsidP="00D80C14">
      <w:pPr>
        <w:pStyle w:val="a5"/>
        <w:shd w:val="clear" w:color="auto" w:fill="auto"/>
        <w:spacing w:after="0" w:line="197" w:lineRule="exact"/>
        <w:ind w:left="420" w:right="60" w:hanging="400"/>
        <w:jc w:val="both"/>
        <w:rPr>
          <w:b/>
          <w:lang w:val="ru-RU"/>
        </w:rPr>
      </w:pPr>
    </w:p>
    <w:p w:rsidR="00D80C14" w:rsidRPr="00526E56" w:rsidRDefault="00D80C14" w:rsidP="00D80C14">
      <w:pPr>
        <w:pStyle w:val="a5"/>
        <w:shd w:val="clear" w:color="auto" w:fill="auto"/>
        <w:spacing w:after="0" w:line="197" w:lineRule="exact"/>
        <w:ind w:right="60"/>
        <w:jc w:val="both"/>
        <w:rPr>
          <w:lang w:val="ru-RU"/>
        </w:rPr>
      </w:pPr>
      <w:r>
        <w:rPr>
          <w:lang w:val="ru-RU"/>
        </w:rPr>
        <w:t>1. Установите переключатель в положение «2» или «4», чтобы выбрать количество аккумуляторов для зарядки.</w:t>
      </w:r>
    </w:p>
    <w:p w:rsidR="00D80C14" w:rsidRDefault="00D80C14" w:rsidP="00D80C14">
      <w:pPr>
        <w:pStyle w:val="a5"/>
        <w:shd w:val="clear" w:color="auto" w:fill="auto"/>
        <w:spacing w:after="0" w:line="197" w:lineRule="exact"/>
        <w:ind w:right="60"/>
        <w:jc w:val="both"/>
        <w:rPr>
          <w:lang w:val="ru-RU" w:eastAsia="en-US"/>
        </w:rPr>
      </w:pPr>
      <w:r>
        <w:rPr>
          <w:lang w:val="ru-RU"/>
        </w:rPr>
        <w:t>2. Установите 2</w:t>
      </w:r>
      <w:r w:rsidRPr="00F2584D">
        <w:rPr>
          <w:lang w:val="ru-RU"/>
        </w:rPr>
        <w:t>/</w:t>
      </w:r>
      <w:r>
        <w:rPr>
          <w:lang w:val="ru-RU"/>
        </w:rPr>
        <w:t>4</w:t>
      </w:r>
      <w:r w:rsidRPr="00F2584D">
        <w:rPr>
          <w:lang w:val="ru-RU"/>
        </w:rPr>
        <w:t xml:space="preserve"> </w:t>
      </w:r>
      <w:r w:rsidRPr="00F2584D">
        <w:rPr>
          <w:lang w:eastAsia="en-US"/>
        </w:rPr>
        <w:t>Ni</w:t>
      </w:r>
      <w:r w:rsidRPr="00F2584D">
        <w:rPr>
          <w:lang w:val="ru-RU" w:eastAsia="en-US"/>
        </w:rPr>
        <w:t>-</w:t>
      </w:r>
      <w:r w:rsidRPr="00F2584D">
        <w:rPr>
          <w:lang w:eastAsia="en-US"/>
        </w:rPr>
        <w:t>MH</w:t>
      </w:r>
      <w:r w:rsidRPr="00F2584D">
        <w:rPr>
          <w:lang w:val="ru-RU" w:eastAsia="en-US"/>
        </w:rPr>
        <w:t xml:space="preserve"> </w:t>
      </w:r>
      <w:r w:rsidRPr="00F2584D">
        <w:rPr>
          <w:lang w:val="ru-RU"/>
        </w:rPr>
        <w:t>аккумулятора</w:t>
      </w:r>
      <w:r w:rsidRPr="00F2584D">
        <w:rPr>
          <w:lang w:val="ru-RU" w:eastAsia="en-US"/>
        </w:rPr>
        <w:t xml:space="preserve"> типов </w:t>
      </w:r>
      <w:r w:rsidRPr="00F2584D">
        <w:rPr>
          <w:lang w:eastAsia="en-US"/>
        </w:rPr>
        <w:t>AA</w:t>
      </w:r>
      <w:r w:rsidRPr="00F2584D">
        <w:rPr>
          <w:lang w:val="ru-RU" w:eastAsia="en-US"/>
        </w:rPr>
        <w:t>/</w:t>
      </w:r>
      <w:r w:rsidRPr="00F2584D">
        <w:rPr>
          <w:lang w:eastAsia="en-US"/>
        </w:rPr>
        <w:t>AAA</w:t>
      </w:r>
      <w:r>
        <w:rPr>
          <w:lang w:val="ru-RU" w:eastAsia="en-US"/>
        </w:rPr>
        <w:t>, они должны заряжаться парами. Для зарядки только двух элементов, поместите их слева (</w:t>
      </w:r>
      <w:proofErr w:type="gramStart"/>
      <w:r>
        <w:rPr>
          <w:lang w:val="ru-RU" w:eastAsia="en-US"/>
        </w:rPr>
        <w:t>см</w:t>
      </w:r>
      <w:proofErr w:type="gramEnd"/>
      <w:r>
        <w:rPr>
          <w:lang w:val="ru-RU" w:eastAsia="en-US"/>
        </w:rPr>
        <w:t>. Рисунок).</w:t>
      </w:r>
    </w:p>
    <w:p w:rsidR="00D80C14" w:rsidRPr="00F2584D" w:rsidRDefault="00D80C14" w:rsidP="00D80C14">
      <w:pPr>
        <w:pStyle w:val="a5"/>
        <w:shd w:val="clear" w:color="auto" w:fill="auto"/>
        <w:spacing w:after="0" w:line="197" w:lineRule="exact"/>
        <w:ind w:right="60"/>
        <w:jc w:val="both"/>
        <w:rPr>
          <w:lang w:val="ru-RU"/>
        </w:rPr>
      </w:pPr>
    </w:p>
    <w:p w:rsidR="00E07353" w:rsidRDefault="00E07353" w:rsidP="00D80C1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1650" cy="57086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C14" w:rsidRPr="00F2584D" w:rsidRDefault="00D80C14" w:rsidP="00D80C14">
      <w:pPr>
        <w:pStyle w:val="a5"/>
        <w:shd w:val="clear" w:color="auto" w:fill="auto"/>
        <w:spacing w:after="0" w:line="197" w:lineRule="exact"/>
        <w:ind w:right="60"/>
        <w:jc w:val="both"/>
        <w:rPr>
          <w:lang w:val="ru-RU"/>
        </w:rPr>
      </w:pPr>
      <w:r>
        <w:rPr>
          <w:lang w:val="ru-RU" w:eastAsia="en-US"/>
        </w:rPr>
        <w:t xml:space="preserve">3. </w:t>
      </w:r>
      <w:r w:rsidRPr="00F2584D">
        <w:rPr>
          <w:lang w:val="ru-RU" w:eastAsia="en-US"/>
        </w:rPr>
        <w:t xml:space="preserve">Убедитесь, что полярность, указанная на элементах, совпадает с полярностью контактов </w:t>
      </w:r>
      <w:r w:rsidR="000A3D89">
        <w:rPr>
          <w:lang w:val="ru-RU" w:eastAsia="en-US"/>
        </w:rPr>
        <w:t>ЗУ</w:t>
      </w:r>
      <w:r>
        <w:rPr>
          <w:lang w:val="ru-RU" w:eastAsia="en-US"/>
        </w:rPr>
        <w:t>.</w:t>
      </w:r>
    </w:p>
    <w:p w:rsidR="00D80C14" w:rsidRDefault="00D80C14" w:rsidP="00D80C14">
      <w:pPr>
        <w:pStyle w:val="a5"/>
        <w:shd w:val="clear" w:color="auto" w:fill="auto"/>
        <w:spacing w:after="0" w:line="197" w:lineRule="exact"/>
        <w:ind w:right="60"/>
        <w:jc w:val="both"/>
        <w:rPr>
          <w:lang w:val="ru-RU"/>
        </w:rPr>
      </w:pPr>
      <w:r>
        <w:rPr>
          <w:lang w:val="ru-RU"/>
        </w:rPr>
        <w:t>4. Можете заряжать</w:t>
      </w:r>
      <w:r w:rsidRPr="00F2584D">
        <w:rPr>
          <w:lang w:val="ru-RU"/>
        </w:rPr>
        <w:t xml:space="preserve"> одновременно разнотипные аккумуляторы АА и ААА</w:t>
      </w:r>
      <w:r>
        <w:rPr>
          <w:lang w:val="ru-RU"/>
        </w:rPr>
        <w:t>.</w:t>
      </w:r>
    </w:p>
    <w:p w:rsidR="00D80C14" w:rsidRDefault="00D80C14" w:rsidP="00D80C14">
      <w:pPr>
        <w:pStyle w:val="a5"/>
        <w:shd w:val="clear" w:color="auto" w:fill="auto"/>
        <w:tabs>
          <w:tab w:val="left" w:pos="500"/>
        </w:tabs>
        <w:spacing w:after="0" w:line="168" w:lineRule="exact"/>
        <w:jc w:val="both"/>
        <w:rPr>
          <w:b/>
          <w:lang w:val="ru-RU"/>
        </w:rPr>
      </w:pPr>
      <w:r>
        <w:rPr>
          <w:lang w:val="ru-RU"/>
        </w:rPr>
        <w:t xml:space="preserve">5а.  </w:t>
      </w:r>
      <w:r>
        <w:rPr>
          <w:b/>
          <w:lang w:val="ru-RU"/>
        </w:rPr>
        <w:t>При использовании в</w:t>
      </w:r>
      <w:r w:rsidRPr="00FE47A7">
        <w:rPr>
          <w:b/>
          <w:lang w:val="ru-RU"/>
        </w:rPr>
        <w:t xml:space="preserve"> </w:t>
      </w:r>
      <w:r>
        <w:rPr>
          <w:b/>
          <w:lang w:val="ru-RU"/>
        </w:rPr>
        <w:t>помещении</w:t>
      </w:r>
    </w:p>
    <w:p w:rsidR="00D80C14" w:rsidRDefault="000A3D89" w:rsidP="00D80C14">
      <w:pPr>
        <w:pStyle w:val="a5"/>
        <w:shd w:val="clear" w:color="auto" w:fill="auto"/>
        <w:tabs>
          <w:tab w:val="left" w:pos="500"/>
        </w:tabs>
        <w:spacing w:after="0" w:line="168" w:lineRule="exact"/>
        <w:jc w:val="both"/>
        <w:rPr>
          <w:lang w:val="ru-RU" w:eastAsia="en-US"/>
        </w:rPr>
      </w:pPr>
      <w:r>
        <w:rPr>
          <w:lang w:val="ru-RU"/>
        </w:rPr>
        <w:t xml:space="preserve">Вставьте штекер </w:t>
      </w:r>
      <w:r>
        <w:rPr>
          <w:lang w:val="ru-RU" w:eastAsia="en-US"/>
        </w:rPr>
        <w:t>поставляемого</w:t>
      </w:r>
      <w:r>
        <w:rPr>
          <w:b/>
          <w:lang w:val="ru-RU" w:eastAsia="en-US"/>
        </w:rPr>
        <w:t xml:space="preserve"> </w:t>
      </w:r>
      <w:r>
        <w:rPr>
          <w:lang w:val="ru-RU" w:eastAsia="en-US"/>
        </w:rPr>
        <w:t>в комплекте</w:t>
      </w:r>
      <w:r w:rsidRPr="00BC58CA">
        <w:rPr>
          <w:lang w:val="ru-RU" w:eastAsia="en-US"/>
        </w:rPr>
        <w:t xml:space="preserve"> </w:t>
      </w:r>
      <w:r>
        <w:rPr>
          <w:lang w:val="ru-RU" w:eastAsia="en-US"/>
        </w:rPr>
        <w:t xml:space="preserve">адаптера в гнездо-розетку ЗУ и </w:t>
      </w:r>
      <w:r>
        <w:rPr>
          <w:lang w:val="ru-RU"/>
        </w:rPr>
        <w:t>подключите адаптер к сетевой розетке.</w:t>
      </w:r>
      <w:r w:rsidRPr="000A3D89">
        <w:rPr>
          <w:lang w:val="ru-RU"/>
        </w:rPr>
        <w:t xml:space="preserve"> </w:t>
      </w:r>
      <w:proofErr w:type="gramStart"/>
      <w:r w:rsidR="00D80C14" w:rsidRPr="00CE5FA8">
        <w:rPr>
          <w:lang w:val="ru-RU" w:eastAsia="en-US"/>
        </w:rPr>
        <w:t xml:space="preserve">Ток заряда для различных </w:t>
      </w:r>
      <w:r w:rsidR="00D80C14">
        <w:rPr>
          <w:lang w:val="ru-RU" w:eastAsia="en-US"/>
        </w:rPr>
        <w:t>типов</w:t>
      </w:r>
      <w:r w:rsidR="00D80C14" w:rsidRPr="00CE5FA8">
        <w:rPr>
          <w:lang w:val="ru-RU" w:eastAsia="en-US"/>
        </w:rPr>
        <w:t xml:space="preserve"> аккумуляторов выбирается</w:t>
      </w:r>
      <w:proofErr w:type="gramEnd"/>
      <w:r w:rsidR="00D80C14" w:rsidRPr="00CE5FA8">
        <w:rPr>
          <w:lang w:val="ru-RU" w:eastAsia="en-US"/>
        </w:rPr>
        <w:t xml:space="preserve"> автоматически</w:t>
      </w:r>
      <w:r w:rsidR="00D80C14">
        <w:rPr>
          <w:lang w:val="ru-RU" w:eastAsia="en-US"/>
        </w:rPr>
        <w:t xml:space="preserve">. </w:t>
      </w:r>
    </w:p>
    <w:p w:rsidR="00D80C14" w:rsidRDefault="00D80C14" w:rsidP="00D80C14">
      <w:pPr>
        <w:pStyle w:val="a5"/>
        <w:shd w:val="clear" w:color="auto" w:fill="auto"/>
        <w:tabs>
          <w:tab w:val="left" w:pos="500"/>
        </w:tabs>
        <w:spacing w:after="0" w:line="168" w:lineRule="exact"/>
        <w:jc w:val="both"/>
        <w:rPr>
          <w:lang w:val="ru-RU" w:eastAsia="en-US"/>
        </w:rPr>
      </w:pPr>
      <w:r w:rsidRPr="00BC58CA">
        <w:rPr>
          <w:b/>
          <w:lang w:val="ru-RU" w:eastAsia="en-US"/>
        </w:rPr>
        <w:t>Внимание:</w:t>
      </w:r>
      <w:r>
        <w:rPr>
          <w:b/>
          <w:lang w:val="ru-RU" w:eastAsia="en-US"/>
        </w:rPr>
        <w:t xml:space="preserve"> </w:t>
      </w:r>
      <w:r w:rsidRPr="00BC58CA">
        <w:rPr>
          <w:lang w:val="ru-RU" w:eastAsia="en-US"/>
        </w:rPr>
        <w:t>поставляемый</w:t>
      </w:r>
      <w:r>
        <w:rPr>
          <w:b/>
          <w:lang w:val="ru-RU" w:eastAsia="en-US"/>
        </w:rPr>
        <w:t xml:space="preserve"> </w:t>
      </w:r>
      <w:r>
        <w:rPr>
          <w:lang w:val="ru-RU" w:eastAsia="en-US"/>
        </w:rPr>
        <w:t>в комплекте</w:t>
      </w:r>
      <w:r w:rsidRPr="00BC58CA">
        <w:rPr>
          <w:lang w:val="ru-RU" w:eastAsia="en-US"/>
        </w:rPr>
        <w:t xml:space="preserve"> </w:t>
      </w:r>
      <w:r>
        <w:rPr>
          <w:lang w:val="ru-RU" w:eastAsia="en-US"/>
        </w:rPr>
        <w:t>адаптер питает ЗУ с напряжением 12В 600мА, его штекер соответствует гнезду-розетке на ЗУ. Использование адаптеров, не соответствующих данным параметра</w:t>
      </w:r>
      <w:r w:rsidR="000A3D89">
        <w:rPr>
          <w:lang w:val="ru-RU" w:eastAsia="en-US"/>
        </w:rPr>
        <w:t>м, может повредить В</w:t>
      </w:r>
      <w:r>
        <w:rPr>
          <w:lang w:val="ru-RU" w:eastAsia="en-US"/>
        </w:rPr>
        <w:t>аше ЗУ.</w:t>
      </w:r>
    </w:p>
    <w:p w:rsidR="00D80C14" w:rsidRDefault="00D80C14" w:rsidP="00D80C14">
      <w:pPr>
        <w:pStyle w:val="a5"/>
        <w:shd w:val="clear" w:color="auto" w:fill="auto"/>
        <w:tabs>
          <w:tab w:val="left" w:pos="500"/>
        </w:tabs>
        <w:spacing w:after="0" w:line="168" w:lineRule="exact"/>
        <w:jc w:val="both"/>
        <w:rPr>
          <w:b/>
          <w:lang w:val="ru-RU"/>
        </w:rPr>
      </w:pPr>
      <w:r w:rsidRPr="000A3D89">
        <w:rPr>
          <w:lang w:val="ru-RU"/>
        </w:rPr>
        <w:t>5б.</w:t>
      </w:r>
      <w:r>
        <w:rPr>
          <w:b/>
          <w:lang w:val="ru-RU"/>
        </w:rPr>
        <w:t xml:space="preserve"> При использовании вне дома</w:t>
      </w:r>
    </w:p>
    <w:p w:rsidR="00D80C14" w:rsidRDefault="000A3D89" w:rsidP="00D80C14">
      <w:pPr>
        <w:pStyle w:val="a5"/>
        <w:shd w:val="clear" w:color="auto" w:fill="auto"/>
        <w:tabs>
          <w:tab w:val="left" w:pos="500"/>
        </w:tabs>
        <w:spacing w:after="0" w:line="168" w:lineRule="exact"/>
        <w:jc w:val="both"/>
        <w:rPr>
          <w:lang w:val="ru-RU"/>
        </w:rPr>
      </w:pPr>
      <w:r>
        <w:rPr>
          <w:lang w:val="ru-RU"/>
        </w:rPr>
        <w:t xml:space="preserve">Подсоедините </w:t>
      </w:r>
      <w:r>
        <w:rPr>
          <w:lang w:val="ru-RU" w:eastAsia="en-US"/>
        </w:rPr>
        <w:t>поставляемый</w:t>
      </w:r>
      <w:r>
        <w:rPr>
          <w:b/>
          <w:lang w:val="ru-RU" w:eastAsia="en-US"/>
        </w:rPr>
        <w:t xml:space="preserve"> </w:t>
      </w:r>
      <w:r>
        <w:rPr>
          <w:lang w:val="ru-RU" w:eastAsia="en-US"/>
        </w:rPr>
        <w:t>в комплекте</w:t>
      </w:r>
      <w:r>
        <w:rPr>
          <w:lang w:val="ru-RU"/>
        </w:rPr>
        <w:t xml:space="preserve"> шнур-штекер к </w:t>
      </w:r>
      <w:r>
        <w:rPr>
          <w:lang w:val="ru-RU" w:eastAsia="en-US"/>
        </w:rPr>
        <w:t>ЗУ, подключите к автомобильному прикуривателю</w:t>
      </w:r>
      <w:r>
        <w:rPr>
          <w:lang w:val="ru-RU"/>
        </w:rPr>
        <w:t>.</w:t>
      </w:r>
    </w:p>
    <w:p w:rsidR="00D80C14" w:rsidRDefault="00D80C14" w:rsidP="00D80C14">
      <w:pPr>
        <w:pStyle w:val="a5"/>
        <w:shd w:val="clear" w:color="auto" w:fill="auto"/>
        <w:tabs>
          <w:tab w:val="left" w:pos="500"/>
        </w:tabs>
        <w:spacing w:after="0" w:line="168" w:lineRule="exact"/>
        <w:jc w:val="both"/>
        <w:rPr>
          <w:lang w:val="ru-RU"/>
        </w:rPr>
      </w:pPr>
      <w:r>
        <w:rPr>
          <w:lang w:val="ru-RU"/>
        </w:rPr>
        <w:t xml:space="preserve">6. На </w:t>
      </w:r>
      <w:r>
        <w:t>LCD</w:t>
      </w:r>
      <w:r w:rsidRPr="00393D47">
        <w:rPr>
          <w:lang w:val="ru-RU"/>
        </w:rPr>
        <w:t xml:space="preserve"> </w:t>
      </w:r>
      <w:r>
        <w:rPr>
          <w:lang w:val="ru-RU"/>
        </w:rPr>
        <w:t xml:space="preserve">дисплее отобразится начало зарядки. После того, как аккумуляторы будут полностью заряжены, на дисплее отобразится </w:t>
      </w:r>
      <w:r>
        <w:rPr>
          <w:lang w:val="ru-RU"/>
        </w:rPr>
        <w:lastRenderedPageBreak/>
        <w:t>слово «</w:t>
      </w:r>
      <w:r>
        <w:t>Full</w:t>
      </w:r>
      <w:r>
        <w:rPr>
          <w:lang w:val="ru-RU"/>
        </w:rPr>
        <w:t>», ЗУ перейдет в режим поддержки  элементов. Аккумуляторы готовы к использованию.</w:t>
      </w:r>
    </w:p>
    <w:p w:rsidR="00D80C14" w:rsidRDefault="00D80C14" w:rsidP="00D80C14">
      <w:pPr>
        <w:pStyle w:val="a5"/>
        <w:shd w:val="clear" w:color="auto" w:fill="auto"/>
        <w:spacing w:after="0" w:line="197" w:lineRule="exact"/>
        <w:ind w:right="60"/>
        <w:jc w:val="both"/>
        <w:rPr>
          <w:lang w:val="ru-RU"/>
        </w:rPr>
      </w:pPr>
      <w:r w:rsidRPr="00DC3E87">
        <w:rPr>
          <w:lang w:val="ru-RU"/>
        </w:rPr>
        <w:t>7.</w:t>
      </w:r>
      <w:r>
        <w:rPr>
          <w:b/>
          <w:lang w:val="ru-RU"/>
        </w:rPr>
        <w:t xml:space="preserve"> </w:t>
      </w:r>
      <w:r w:rsidR="000A3D89">
        <w:rPr>
          <w:lang w:val="ru-RU"/>
        </w:rPr>
        <w:t>Отключите</w:t>
      </w:r>
      <w:r>
        <w:rPr>
          <w:lang w:val="ru-RU"/>
        </w:rPr>
        <w:t xml:space="preserve"> ЗУ от сети и вы</w:t>
      </w:r>
      <w:r w:rsidR="000A3D89">
        <w:rPr>
          <w:lang w:val="ru-RU"/>
        </w:rPr>
        <w:t>ньте</w:t>
      </w:r>
      <w:r>
        <w:rPr>
          <w:lang w:val="ru-RU"/>
        </w:rPr>
        <w:t xml:space="preserve"> элементы</w:t>
      </w:r>
      <w:r w:rsidR="000A3D89">
        <w:rPr>
          <w:lang w:val="ru-RU"/>
        </w:rPr>
        <w:t>.</w:t>
      </w:r>
    </w:p>
    <w:p w:rsidR="000A3D89" w:rsidRDefault="000A3D89" w:rsidP="00D80C14">
      <w:pPr>
        <w:pStyle w:val="a5"/>
        <w:shd w:val="clear" w:color="auto" w:fill="auto"/>
        <w:spacing w:after="0" w:line="197" w:lineRule="exact"/>
        <w:ind w:right="60"/>
        <w:jc w:val="both"/>
        <w:rPr>
          <w:lang w:val="ru-RU"/>
        </w:rPr>
      </w:pPr>
    </w:p>
    <w:p w:rsidR="00D80C14" w:rsidRDefault="00D80C14" w:rsidP="00D80C14">
      <w:pPr>
        <w:pStyle w:val="a5"/>
        <w:shd w:val="clear" w:color="auto" w:fill="auto"/>
        <w:spacing w:after="84" w:line="182" w:lineRule="exact"/>
        <w:ind w:left="40" w:right="20"/>
        <w:jc w:val="both"/>
        <w:rPr>
          <w:b/>
          <w:lang w:val="ru-RU"/>
        </w:rPr>
      </w:pPr>
      <w:r w:rsidRPr="00A010D6">
        <w:rPr>
          <w:b/>
          <w:lang w:val="ru-RU"/>
        </w:rPr>
        <w:t>Идентификация неисправности аккумуляторов</w:t>
      </w:r>
    </w:p>
    <w:p w:rsidR="00D80C14" w:rsidRPr="00A010D6" w:rsidRDefault="00D80C14" w:rsidP="00D80C14">
      <w:pPr>
        <w:pStyle w:val="a5"/>
        <w:shd w:val="clear" w:color="auto" w:fill="auto"/>
        <w:spacing w:after="84" w:line="182" w:lineRule="exact"/>
        <w:ind w:left="40" w:right="20"/>
        <w:jc w:val="both"/>
        <w:rPr>
          <w:lang w:val="ru-RU"/>
        </w:rPr>
      </w:pPr>
      <w:r w:rsidRPr="00A010D6">
        <w:rPr>
          <w:lang w:val="ru-RU"/>
        </w:rPr>
        <w:t xml:space="preserve">Перед началом процесса зарядки ЗУ автоматически определяет исправность </w:t>
      </w:r>
      <w:r>
        <w:rPr>
          <w:lang w:val="ru-RU"/>
        </w:rPr>
        <w:t>каждого аккумулятора</w:t>
      </w:r>
      <w:r w:rsidRPr="00A010D6">
        <w:rPr>
          <w:lang w:val="ru-RU"/>
        </w:rPr>
        <w:t>. Если элемент непригоден к заряд</w:t>
      </w:r>
      <w:r>
        <w:rPr>
          <w:lang w:val="ru-RU"/>
        </w:rPr>
        <w:t xml:space="preserve">ке и дальнейшему применению, на </w:t>
      </w:r>
      <w:r>
        <w:t>LCD</w:t>
      </w:r>
      <w:r w:rsidRPr="00CD725E">
        <w:rPr>
          <w:lang w:val="ru-RU"/>
        </w:rPr>
        <w:t xml:space="preserve"> </w:t>
      </w:r>
      <w:r>
        <w:rPr>
          <w:lang w:val="ru-RU"/>
        </w:rPr>
        <w:t>дисплее отобразится слово «</w:t>
      </w:r>
      <w:r>
        <w:t>Bad</w:t>
      </w:r>
      <w:r>
        <w:rPr>
          <w:lang w:val="ru-RU"/>
        </w:rPr>
        <w:t>», и иконка элемента начнет мигать. Извлеките из ЗУ и не используйте</w:t>
      </w:r>
      <w:r w:rsidRPr="00A010D6">
        <w:rPr>
          <w:lang w:val="ru-RU"/>
        </w:rPr>
        <w:t xml:space="preserve"> </w:t>
      </w:r>
      <w:r>
        <w:rPr>
          <w:lang w:val="ru-RU"/>
        </w:rPr>
        <w:t>такие аккумуляторы.</w:t>
      </w:r>
    </w:p>
    <w:p w:rsidR="00D80C14" w:rsidRPr="00B330E0" w:rsidRDefault="00D80C14" w:rsidP="00D80C14">
      <w:pPr>
        <w:pStyle w:val="a5"/>
        <w:shd w:val="clear" w:color="auto" w:fill="auto"/>
        <w:spacing w:after="136" w:line="197" w:lineRule="exact"/>
        <w:ind w:left="20" w:right="20"/>
        <w:jc w:val="both"/>
        <w:rPr>
          <w:b/>
          <w:lang w:val="ru-RU" w:eastAsia="en-US"/>
        </w:rPr>
      </w:pPr>
      <w:r w:rsidRPr="00E1669B">
        <w:rPr>
          <w:b/>
          <w:lang w:val="ru-RU" w:eastAsia="en-US"/>
        </w:rPr>
        <w:t>Время заряд</w:t>
      </w:r>
      <w:r>
        <w:rPr>
          <w:b/>
          <w:lang w:val="ru-RU" w:eastAsia="en-US"/>
        </w:rPr>
        <w:t>а</w:t>
      </w:r>
      <w:r w:rsidRPr="00B330E0">
        <w:rPr>
          <w:rFonts w:eastAsia="Times New Roman"/>
          <w:b/>
          <w:bCs/>
          <w:sz w:val="15"/>
          <w:szCs w:val="15"/>
          <w:lang w:val="ru-RU"/>
        </w:rPr>
        <w:t>: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907"/>
        <w:gridCol w:w="1181"/>
        <w:gridCol w:w="1190"/>
      </w:tblGrid>
      <w:tr w:rsidR="00D80C14" w:rsidRPr="00B330E0" w:rsidTr="00D80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69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15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Емкость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15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 элемента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16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4 элемента</w:t>
            </w:r>
          </w:p>
        </w:tc>
      </w:tr>
      <w:tr w:rsidR="00D80C14" w:rsidRPr="00B330E0" w:rsidTr="00D80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AA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1800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90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135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.</w:t>
            </w:r>
          </w:p>
        </w:tc>
      </w:tr>
      <w:tr w:rsidR="00D80C14" w:rsidRPr="00B330E0" w:rsidTr="00D80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2000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150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.</w:t>
            </w:r>
          </w:p>
        </w:tc>
      </w:tr>
      <w:tr w:rsidR="00D80C14" w:rsidRPr="00B330E0" w:rsidTr="00D80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2200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110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165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.</w:t>
            </w:r>
          </w:p>
        </w:tc>
      </w:tr>
      <w:tr w:rsidR="00D80C14" w:rsidRPr="00B330E0" w:rsidTr="00D80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2400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120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180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.</w:t>
            </w:r>
          </w:p>
        </w:tc>
      </w:tr>
      <w:tr w:rsidR="00D80C14" w:rsidRPr="00B330E0" w:rsidTr="00D80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2600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130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195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.</w:t>
            </w:r>
          </w:p>
        </w:tc>
      </w:tr>
      <w:tr w:rsidR="00D80C14" w:rsidRPr="00B330E0" w:rsidTr="00D80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2800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140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210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.</w:t>
            </w:r>
          </w:p>
        </w:tc>
      </w:tr>
      <w:tr w:rsidR="00D80C14" w:rsidRPr="00B330E0" w:rsidTr="00D80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AAA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700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70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.</w:t>
            </w:r>
          </w:p>
        </w:tc>
      </w:tr>
      <w:tr w:rsidR="00D80C14" w:rsidRPr="00B330E0" w:rsidTr="00D80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800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80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110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.</w:t>
            </w:r>
          </w:p>
        </w:tc>
      </w:tr>
      <w:tr w:rsidR="00D80C14" w:rsidRPr="00B330E0" w:rsidTr="00D80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900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90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120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.</w:t>
            </w:r>
          </w:p>
        </w:tc>
      </w:tr>
      <w:tr w:rsidR="00D80C14" w:rsidRPr="00B330E0" w:rsidTr="00D80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1000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130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.</w:t>
            </w:r>
          </w:p>
        </w:tc>
      </w:tr>
      <w:tr w:rsidR="00D80C14" w:rsidRPr="00B330E0" w:rsidTr="00D80C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1100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110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4" w:rsidRPr="00B330E0" w:rsidRDefault="00D80C14" w:rsidP="00A0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30E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140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мин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.</w:t>
            </w:r>
          </w:p>
        </w:tc>
      </w:tr>
    </w:tbl>
    <w:p w:rsidR="00D80C14" w:rsidRPr="000C417F" w:rsidRDefault="00D80C14" w:rsidP="00D80C14">
      <w:pPr>
        <w:pStyle w:val="a5"/>
        <w:shd w:val="clear" w:color="auto" w:fill="auto"/>
        <w:spacing w:after="136" w:line="197" w:lineRule="exact"/>
        <w:ind w:left="380" w:right="20"/>
        <w:jc w:val="both"/>
        <w:rPr>
          <w:lang w:val="ru-RU" w:eastAsia="en-US"/>
        </w:rPr>
      </w:pPr>
      <w:r>
        <w:rPr>
          <w:lang w:val="ru-RU" w:eastAsia="en-US"/>
        </w:rPr>
        <w:t>*</w:t>
      </w:r>
      <w:r w:rsidRPr="004C0052">
        <w:rPr>
          <w:lang w:val="ru-RU" w:eastAsia="en-US"/>
        </w:rPr>
        <w:t>Время заряд</w:t>
      </w:r>
      <w:r>
        <w:rPr>
          <w:lang w:val="ru-RU" w:eastAsia="en-US"/>
        </w:rPr>
        <w:t>а</w:t>
      </w:r>
      <w:r w:rsidRPr="004C0052">
        <w:rPr>
          <w:lang w:val="ru-RU" w:eastAsia="en-US"/>
        </w:rPr>
        <w:t xml:space="preserve"> будет отличаться в зависимости от бренда, емкости и состояния заряжаемых элементов</w:t>
      </w:r>
      <w:r>
        <w:rPr>
          <w:lang w:val="ru-RU" w:eastAsia="en-US"/>
        </w:rPr>
        <w:t>.</w:t>
      </w:r>
    </w:p>
    <w:p w:rsidR="000A3D89" w:rsidRDefault="000A3D89" w:rsidP="000A3D89">
      <w:pPr>
        <w:pStyle w:val="a5"/>
        <w:shd w:val="clear" w:color="auto" w:fill="auto"/>
        <w:spacing w:after="136" w:line="197" w:lineRule="exact"/>
        <w:ind w:left="20" w:right="20"/>
        <w:jc w:val="both"/>
        <w:rPr>
          <w:b/>
          <w:lang w:val="ru-RU" w:eastAsia="en-US"/>
        </w:rPr>
      </w:pPr>
      <w:r>
        <w:rPr>
          <w:b/>
          <w:lang w:val="ru-RU" w:eastAsia="en-US"/>
        </w:rPr>
        <w:t>Инструкция по безопасности</w:t>
      </w:r>
    </w:p>
    <w:p w:rsidR="000A3D89" w:rsidRDefault="000A3D89" w:rsidP="000A3D89">
      <w:pPr>
        <w:pStyle w:val="a5"/>
        <w:numPr>
          <w:ilvl w:val="0"/>
          <w:numId w:val="2"/>
        </w:numPr>
        <w:shd w:val="clear" w:color="auto" w:fill="auto"/>
        <w:spacing w:after="0" w:line="197" w:lineRule="exact"/>
        <w:ind w:right="60"/>
        <w:jc w:val="both"/>
        <w:rPr>
          <w:lang w:val="ru-RU"/>
        </w:rPr>
      </w:pPr>
      <w:r w:rsidRPr="00197A0B">
        <w:rPr>
          <w:lang w:val="ru-RU"/>
        </w:rPr>
        <w:t>Прежде, чем использовать ЗУ, прочтите инструкцию</w:t>
      </w:r>
      <w:r>
        <w:rPr>
          <w:lang w:val="ru-RU"/>
        </w:rPr>
        <w:t>.</w:t>
      </w:r>
    </w:p>
    <w:p w:rsidR="000A3D89" w:rsidRDefault="000A3D89" w:rsidP="000A3D89">
      <w:pPr>
        <w:pStyle w:val="a5"/>
        <w:numPr>
          <w:ilvl w:val="0"/>
          <w:numId w:val="2"/>
        </w:numPr>
        <w:shd w:val="clear" w:color="auto" w:fill="auto"/>
        <w:spacing w:after="0" w:line="197" w:lineRule="exact"/>
        <w:ind w:right="60"/>
        <w:jc w:val="both"/>
        <w:rPr>
          <w:lang w:val="ru-RU"/>
        </w:rPr>
      </w:pPr>
      <w:r>
        <w:rPr>
          <w:lang w:val="ru-RU"/>
        </w:rPr>
        <w:t>Это ЗУ предназначено для зарядки только никель-металлогидридных аккумуляторов. Попытки заряжать элементы других типов могут повредить Ваше устройство.</w:t>
      </w:r>
    </w:p>
    <w:p w:rsidR="000A3D89" w:rsidRDefault="000A3D89" w:rsidP="000A3D89">
      <w:pPr>
        <w:pStyle w:val="a5"/>
        <w:numPr>
          <w:ilvl w:val="0"/>
          <w:numId w:val="2"/>
        </w:numPr>
        <w:shd w:val="clear" w:color="auto" w:fill="auto"/>
        <w:spacing w:after="0" w:line="197" w:lineRule="exact"/>
        <w:ind w:right="60"/>
        <w:jc w:val="both"/>
        <w:rPr>
          <w:lang w:val="ru-RU"/>
        </w:rPr>
      </w:pPr>
      <w:r>
        <w:rPr>
          <w:lang w:val="ru-RU"/>
        </w:rPr>
        <w:t>Н</w:t>
      </w:r>
      <w:r w:rsidRPr="00C60546">
        <w:rPr>
          <w:lang w:val="ru-RU"/>
        </w:rPr>
        <w:t>е подвергайте ЗУ воздействию влаги</w:t>
      </w:r>
      <w:r>
        <w:rPr>
          <w:lang w:val="ru-RU"/>
        </w:rPr>
        <w:t>.</w:t>
      </w:r>
    </w:p>
    <w:p w:rsidR="001272A8" w:rsidRDefault="000A3D89" w:rsidP="001272A8">
      <w:pPr>
        <w:pStyle w:val="a5"/>
        <w:numPr>
          <w:ilvl w:val="0"/>
          <w:numId w:val="2"/>
        </w:numPr>
        <w:shd w:val="clear" w:color="auto" w:fill="auto"/>
        <w:spacing w:after="0" w:line="197" w:lineRule="exact"/>
        <w:ind w:right="60"/>
        <w:jc w:val="both"/>
        <w:rPr>
          <w:lang w:val="ru-RU"/>
        </w:rPr>
      </w:pPr>
      <w:r w:rsidRPr="004C50E0">
        <w:rPr>
          <w:lang w:val="ru-RU"/>
        </w:rPr>
        <w:t xml:space="preserve">Не используйте дополнительные шнуры, не рекомендованные производителем, совместно с ЗУ. Иначе это может привести к пожару, </w:t>
      </w:r>
      <w:r>
        <w:rPr>
          <w:lang w:val="ru-RU"/>
        </w:rPr>
        <w:t>короткому</w:t>
      </w:r>
      <w:r w:rsidRPr="004C50E0">
        <w:rPr>
          <w:lang w:val="ru-RU"/>
        </w:rPr>
        <w:t xml:space="preserve"> замыканию или телесным травмам. </w:t>
      </w:r>
    </w:p>
    <w:p w:rsidR="000A3D89" w:rsidRPr="001272A8" w:rsidRDefault="001272A8" w:rsidP="001272A8">
      <w:pPr>
        <w:pStyle w:val="a5"/>
        <w:numPr>
          <w:ilvl w:val="0"/>
          <w:numId w:val="2"/>
        </w:numPr>
        <w:shd w:val="clear" w:color="auto" w:fill="auto"/>
        <w:spacing w:after="0" w:line="197" w:lineRule="exact"/>
        <w:ind w:right="60"/>
        <w:jc w:val="both"/>
        <w:rPr>
          <w:lang w:val="ru-RU"/>
        </w:rPr>
      </w:pPr>
      <w:r>
        <w:rPr>
          <w:lang w:val="ru-RU"/>
        </w:rPr>
        <w:t>Отключайте ЗУ от электросети и вынимайте элементы, когда не используете.</w:t>
      </w:r>
    </w:p>
    <w:p w:rsidR="000A3D89" w:rsidRDefault="000A3D89" w:rsidP="000A3D89">
      <w:pPr>
        <w:pStyle w:val="a5"/>
        <w:numPr>
          <w:ilvl w:val="0"/>
          <w:numId w:val="2"/>
        </w:numPr>
        <w:shd w:val="clear" w:color="auto" w:fill="auto"/>
        <w:spacing w:after="0" w:line="197" w:lineRule="exact"/>
        <w:ind w:right="60"/>
        <w:jc w:val="both"/>
        <w:rPr>
          <w:lang w:val="ru-RU"/>
        </w:rPr>
      </w:pPr>
      <w:r>
        <w:rPr>
          <w:lang w:val="ru-RU"/>
        </w:rPr>
        <w:t>Не разбирайте ЗУ самостоятельно, если оно подвергалось воздействию короткого замыкания или было механически повреждено. Обратитесь к квалифицированному специалисту.</w:t>
      </w:r>
    </w:p>
    <w:p w:rsidR="000A3D89" w:rsidRDefault="000A3D89" w:rsidP="000A3D89">
      <w:pPr>
        <w:pStyle w:val="a5"/>
        <w:numPr>
          <w:ilvl w:val="0"/>
          <w:numId w:val="2"/>
        </w:numPr>
        <w:shd w:val="clear" w:color="auto" w:fill="auto"/>
        <w:spacing w:after="0" w:line="197" w:lineRule="exact"/>
        <w:ind w:right="60"/>
        <w:jc w:val="both"/>
        <w:rPr>
          <w:lang w:val="ru-RU"/>
        </w:rPr>
      </w:pPr>
      <w:r>
        <w:rPr>
          <w:lang w:val="ru-RU"/>
        </w:rPr>
        <w:t>Для очищения устройства отключите его от электросети, используйте влажную ткань, не погружайте в воду.</w:t>
      </w:r>
    </w:p>
    <w:p w:rsidR="000A3D89" w:rsidRDefault="000A3D89" w:rsidP="000A3D89">
      <w:pPr>
        <w:pStyle w:val="a5"/>
        <w:numPr>
          <w:ilvl w:val="0"/>
          <w:numId w:val="2"/>
        </w:numPr>
        <w:shd w:val="clear" w:color="auto" w:fill="auto"/>
        <w:spacing w:after="0" w:line="197" w:lineRule="exact"/>
        <w:ind w:right="60"/>
        <w:jc w:val="both"/>
        <w:rPr>
          <w:lang w:val="ru-RU"/>
        </w:rPr>
      </w:pPr>
      <w:r w:rsidRPr="005F66AF">
        <w:rPr>
          <w:lang w:val="ru-RU"/>
        </w:rPr>
        <w:t>Дети должны пользоваться ЗУ под присмотром взрослых</w:t>
      </w:r>
      <w:r>
        <w:rPr>
          <w:lang w:val="ru-RU"/>
        </w:rPr>
        <w:t>.</w:t>
      </w:r>
    </w:p>
    <w:p w:rsidR="000A3D89" w:rsidRPr="000C417F" w:rsidRDefault="000A3D89" w:rsidP="000A3D89">
      <w:pPr>
        <w:pStyle w:val="a5"/>
        <w:numPr>
          <w:ilvl w:val="0"/>
          <w:numId w:val="2"/>
        </w:numPr>
        <w:shd w:val="clear" w:color="auto" w:fill="auto"/>
        <w:spacing w:after="0" w:line="197" w:lineRule="exact"/>
        <w:ind w:right="60"/>
        <w:jc w:val="both"/>
        <w:rPr>
          <w:lang w:val="ru-RU"/>
        </w:rPr>
      </w:pPr>
      <w:r>
        <w:rPr>
          <w:lang w:val="ru-RU"/>
        </w:rPr>
        <w:t xml:space="preserve">Утилизируйте аккумуляторы отдельно от </w:t>
      </w:r>
      <w:proofErr w:type="gramStart"/>
      <w:r>
        <w:rPr>
          <w:lang w:val="ru-RU"/>
        </w:rPr>
        <w:t>Вашего</w:t>
      </w:r>
      <w:proofErr w:type="gramEnd"/>
      <w:r>
        <w:rPr>
          <w:lang w:val="ru-RU"/>
        </w:rPr>
        <w:t xml:space="preserve"> ЗУ.</w:t>
      </w:r>
    </w:p>
    <w:p w:rsidR="00D80C14" w:rsidRDefault="00D80C14" w:rsidP="00D80C14"/>
    <w:sectPr w:rsidR="00D80C14" w:rsidSect="00CE227F">
      <w:pgSz w:w="11906" w:h="16838"/>
      <w:pgMar w:top="284" w:right="850" w:bottom="1134" w:left="426" w:header="708" w:footer="708" w:gutter="0"/>
      <w:cols w:num="2"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6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3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3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3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3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3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20AF17D7"/>
    <w:multiLevelType w:val="hybridMultilevel"/>
    <w:tmpl w:val="A544A4AE"/>
    <w:lvl w:ilvl="0" w:tplc="74A6746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E07353"/>
    <w:rsid w:val="000A3D89"/>
    <w:rsid w:val="001272A8"/>
    <w:rsid w:val="00506011"/>
    <w:rsid w:val="00607020"/>
    <w:rsid w:val="00CE227F"/>
    <w:rsid w:val="00D80C14"/>
    <w:rsid w:val="00E0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5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CE227F"/>
    <w:pPr>
      <w:shd w:val="clear" w:color="auto" w:fill="FFFFFF"/>
      <w:spacing w:after="60" w:line="195" w:lineRule="exact"/>
    </w:pPr>
    <w:rPr>
      <w:rFonts w:ascii="Arial" w:eastAsia="Arial Unicode MS" w:hAnsi="Arial" w:cs="Arial"/>
      <w:sz w:val="16"/>
      <w:szCs w:val="16"/>
      <w:lang w:val="en-US" w:eastAsia="ru-RU"/>
    </w:rPr>
  </w:style>
  <w:style w:type="character" w:customStyle="1" w:styleId="a6">
    <w:name w:val="Основной текст Знак"/>
    <w:basedOn w:val="a0"/>
    <w:link w:val="a5"/>
    <w:uiPriority w:val="99"/>
    <w:rsid w:val="00CE227F"/>
    <w:rPr>
      <w:rFonts w:ascii="Arial" w:eastAsia="Arial Unicode MS" w:hAnsi="Arial" w:cs="Arial"/>
      <w:sz w:val="16"/>
      <w:szCs w:val="16"/>
      <w:shd w:val="clear" w:color="auto" w:fill="FFFFFF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621</Words>
  <Characters>3543</Characters>
  <Application>Microsoft Office Word</Application>
  <DocSecurity>0</DocSecurity>
  <Lines>29</Lines>
  <Paragraphs>8</Paragraphs>
  <ScaleCrop>false</ScaleCrop>
  <Company>Grizli777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2011-09-08T08:14:00Z</dcterms:created>
  <dcterms:modified xsi:type="dcterms:W3CDTF">2011-09-08T09:48:00Z</dcterms:modified>
</cp:coreProperties>
</file>